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EC" w:rsidRDefault="001E0FEC" w:rsidP="001E0FEC">
      <w:pPr>
        <w:pStyle w:val="ListeParagraf"/>
        <w:ind w:left="720" w:firstLine="696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>Hopa Öğretme</w:t>
      </w:r>
      <w:bookmarkStart w:id="0" w:name="_GoBack"/>
      <w:bookmarkEnd w:id="0"/>
      <w:r>
        <w:rPr>
          <w:rFonts w:ascii="Cambria" w:hAnsi="Cambria"/>
          <w:noProof/>
          <w:sz w:val="24"/>
          <w:szCs w:val="24"/>
        </w:rPr>
        <w:t xml:space="preserve">nevi 01.07.1983 yılında lokal olarak açılmıştır. 10.03.1998 yılında mülkiyeti  Hopa Belediyesine ait olan binaya taşınan öğretmenevi; 6 yataklı ve otel ve lokal bölümleri ile hizmetini sürdürmüştür.  </w:t>
      </w:r>
    </w:p>
    <w:p w:rsidR="001E0FEC" w:rsidRDefault="001E0FEC" w:rsidP="001E0FEC">
      <w:pPr>
        <w:pStyle w:val="ListeParagraf"/>
        <w:ind w:left="720" w:firstLine="696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 xml:space="preserve">Öğretmenevi, Merkez Kuledibi Mahallesi’nde yeni yapılan hizmet binasına 24.11.2004 tarihinde  taşınarak; 27 oda, 57 yataklı otel, restoran, lokal, dinlenme salonu ve 12 kişilik deneyimli personel kadrosu ile hizmetlerine devam etmektedir. </w:t>
      </w:r>
    </w:p>
    <w:p w:rsidR="006E11B3" w:rsidRDefault="001E0FEC"/>
    <w:sectPr w:rsidR="006E1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EC"/>
    <w:rsid w:val="001E0FEC"/>
    <w:rsid w:val="00A94F12"/>
    <w:rsid w:val="00EC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1E0FEC"/>
    <w:pPr>
      <w:widowControl w:val="0"/>
      <w:spacing w:before="41" w:after="0" w:line="240" w:lineRule="auto"/>
      <w:ind w:left="1576" w:hanging="360"/>
    </w:pPr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1E0FEC"/>
    <w:pPr>
      <w:widowControl w:val="0"/>
      <w:spacing w:before="41" w:after="0" w:line="240" w:lineRule="auto"/>
      <w:ind w:left="1576" w:hanging="36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2024-08-05T10:04:00Z</dcterms:created>
  <dcterms:modified xsi:type="dcterms:W3CDTF">2024-08-05T10:04:00Z</dcterms:modified>
</cp:coreProperties>
</file>